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6A0A02">
        <w:rPr>
          <w:rFonts w:cs="Calibri"/>
        </w:rPr>
        <w:t>2</w:t>
      </w:r>
      <w:r w:rsidR="002930C4">
        <w:rPr>
          <w:rFonts w:cs="Calibri"/>
        </w:rPr>
        <w:t>7</w:t>
      </w:r>
      <w:r w:rsidRPr="00381CCB">
        <w:rPr>
          <w:rFonts w:cs="Calibri"/>
        </w:rPr>
        <w:t>.20</w:t>
      </w:r>
      <w:r w:rsidR="00D33E50">
        <w:rPr>
          <w:rFonts w:cs="Calibri"/>
        </w:rPr>
        <w:t>21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 xml:space="preserve">na podstawie: Regulaminu </w:t>
      </w:r>
      <w:r w:rsidR="002930C4">
        <w:rPr>
          <w:rFonts w:cs="Calibri"/>
          <w:color w:val="000000"/>
        </w:rPr>
        <w:t>udzielania zamówień</w:t>
      </w:r>
      <w:r w:rsidRPr="00381CCB">
        <w:rPr>
          <w:rFonts w:cs="Calibri"/>
          <w:color w:val="000000"/>
        </w:rPr>
        <w:t xml:space="preserve"> sektorowych przez Kartuskie Przedsiębiorstwo Wodociągów i Kanalizacji Sp. z o.o., do których nie ma zastosowania ustawa </w:t>
      </w:r>
      <w:r w:rsidR="001E63F9">
        <w:rPr>
          <w:rFonts w:cs="Calibri"/>
          <w:color w:val="000000"/>
        </w:rPr>
        <w:t>Prawo zamówień publicznych.</w:t>
      </w:r>
    </w:p>
    <w:p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DF0DA8">
        <w:rPr>
          <w:b/>
        </w:rPr>
        <w:t>D</w:t>
      </w:r>
      <w:r w:rsidR="00DF0DA8" w:rsidRPr="00EB2B5B">
        <w:rPr>
          <w:b/>
        </w:rPr>
        <w:t xml:space="preserve">ostawa </w:t>
      </w:r>
      <w:proofErr w:type="spellStart"/>
      <w:r w:rsidR="002930C4">
        <w:rPr>
          <w:b/>
        </w:rPr>
        <w:t>dwukołnierzowych</w:t>
      </w:r>
      <w:proofErr w:type="spellEnd"/>
      <w:r w:rsidR="002930C4">
        <w:rPr>
          <w:b/>
        </w:rPr>
        <w:t xml:space="preserve"> stalowych rur pompowych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DB04BA" w:rsidRPr="00381CCB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1E63F9">
        <w:rPr>
          <w:rFonts w:cs="Calibri"/>
          <w:b/>
          <w:smallCaps/>
        </w:rPr>
        <w:t>kwotę</w:t>
      </w:r>
      <w:r w:rsidR="00F20F93">
        <w:rPr>
          <w:rFonts w:cs="Calibri"/>
          <w:b/>
          <w:smallCap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134"/>
        <w:gridCol w:w="1093"/>
        <w:gridCol w:w="1372"/>
        <w:gridCol w:w="1364"/>
        <w:gridCol w:w="1378"/>
      </w:tblGrid>
      <w:tr w:rsidR="00DF0DA8" w:rsidRPr="009D73AF" w:rsidTr="00044521">
        <w:tc>
          <w:tcPr>
            <w:tcW w:w="534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930C4" w:rsidRDefault="00DF0DA8" w:rsidP="002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n. </w:t>
            </w:r>
            <w:r w:rsidR="002930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etto</w:t>
            </w:r>
            <w:r w:rsidR="002930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F0DA8" w:rsidRPr="009D73AF" w:rsidRDefault="002930C4" w:rsidP="002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 szt.)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0DA8" w:rsidRPr="009D73AF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DF0DA8" w:rsidRPr="000310FB" w:rsidTr="00044521">
        <w:tc>
          <w:tcPr>
            <w:tcW w:w="534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F0DA8" w:rsidRPr="00B01E38" w:rsidRDefault="002930C4" w:rsidP="0029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b/>
              </w:rPr>
              <w:t>Rury pompowe stalowe o długości 6 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DA8" w:rsidRPr="00B01E38" w:rsidRDefault="00DF0DA8" w:rsidP="002930C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2930C4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7</w:t>
            </w:r>
            <w:r w:rsidRPr="00B01E3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093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F0DA8" w:rsidRPr="000310FB" w:rsidTr="00044521">
        <w:tc>
          <w:tcPr>
            <w:tcW w:w="5454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372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DF0DA8" w:rsidRPr="000310FB" w:rsidRDefault="00DF0DA8" w:rsidP="000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:rsidR="002C7FBA" w:rsidRPr="000310FB" w:rsidRDefault="002930C4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  <w:r>
        <w:rPr>
          <w:rFonts w:cs="Calibri"/>
          <w:b/>
          <w:bCs/>
          <w:smallCaps/>
          <w:color w:val="000000"/>
          <w:sz w:val="20"/>
          <w:szCs w:val="20"/>
          <w:u w:val="single"/>
        </w:rPr>
        <w:t>Zaoferowana cena zawiera koszty transportu.</w:t>
      </w:r>
    </w:p>
    <w:p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51"/>
      </w:tblGrid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:rsidTr="006A0A02">
        <w:tc>
          <w:tcPr>
            <w:tcW w:w="549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30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:rsidTr="006A0A02">
        <w:tc>
          <w:tcPr>
            <w:tcW w:w="5495" w:type="dxa"/>
            <w:shd w:val="clear" w:color="auto" w:fill="auto"/>
            <w:vAlign w:val="center"/>
          </w:tcPr>
          <w:p w:rsidR="00DE51E7" w:rsidRPr="000310FB" w:rsidRDefault="00DE51E7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 xml:space="preserve"> (maksymalnie 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</w:rPr>
              <w:t>14 dni</w:t>
            </w:r>
            <w:r w:rsidR="001E63F9">
              <w:rPr>
                <w:rFonts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DE51E7" w:rsidRPr="000310FB" w:rsidRDefault="008A3B71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</w:t>
            </w:r>
            <w:r w:rsidR="009E23E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</w:t>
            </w:r>
            <w:r w:rsidR="0003109F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…………………………….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.. 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</w:tbl>
    <w:p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8A3B71" w:rsidRDefault="008A3B71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03109F" w:rsidRDefault="0003109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lastRenderedPageBreak/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6A0A02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930C4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417053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nazwa</w:t>
      </w:r>
      <w:r w:rsidR="004C6567" w:rsidRPr="00DF0DA8">
        <w:rPr>
          <w:rFonts w:ascii="Calibri" w:hAnsi="Calibri" w:cs="Calibri"/>
          <w:color w:val="000000"/>
          <w:sz w:val="22"/>
          <w:szCs w:val="22"/>
        </w:rPr>
        <w:t xml:space="preserve"> zadania: „</w:t>
      </w:r>
      <w:r w:rsidR="00DF0DA8" w:rsidRPr="00DF0DA8">
        <w:rPr>
          <w:rFonts w:ascii="Calibri" w:hAnsi="Calibri" w:cs="Calibri"/>
          <w:color w:val="000000"/>
          <w:sz w:val="22"/>
          <w:szCs w:val="22"/>
        </w:rPr>
        <w:t xml:space="preserve">Dostawa </w:t>
      </w:r>
      <w:proofErr w:type="spellStart"/>
      <w:r w:rsidR="002930C4">
        <w:rPr>
          <w:rFonts w:ascii="Calibri" w:hAnsi="Calibri" w:cs="Calibri"/>
          <w:sz w:val="22"/>
          <w:szCs w:val="22"/>
        </w:rPr>
        <w:t>dwukołnierzowych</w:t>
      </w:r>
      <w:proofErr w:type="spellEnd"/>
      <w:r w:rsidR="002930C4">
        <w:rPr>
          <w:rFonts w:ascii="Calibri" w:hAnsi="Calibri" w:cs="Calibri"/>
          <w:sz w:val="22"/>
          <w:szCs w:val="22"/>
        </w:rPr>
        <w:t xml:space="preserve"> stalowych rur pompowych</w:t>
      </w:r>
      <w:r w:rsidR="004C6567" w:rsidRPr="00DF0DA8">
        <w:rPr>
          <w:rFonts w:ascii="Calibri" w:hAnsi="Calibri" w:cs="Calibri"/>
          <w:color w:val="000000"/>
          <w:sz w:val="22"/>
          <w:szCs w:val="22"/>
        </w:rPr>
        <w:t>”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</w:t>
      </w:r>
      <w:bookmarkStart w:id="0" w:name="_GoBack"/>
      <w:bookmarkEnd w:id="0"/>
      <w:r w:rsidRPr="004C6567">
        <w:rPr>
          <w:rFonts w:asciiTheme="minorHAnsi" w:hAnsiTheme="minorHAnsi" w:cstheme="minorHAnsi"/>
          <w:color w:val="000000"/>
          <w:sz w:val="22"/>
          <w:szCs w:val="22"/>
        </w:rPr>
        <w:t>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:rsidR="004C6567" w:rsidRPr="000310FB" w:rsidRDefault="00417053" w:rsidP="004122D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oferowany przez nas przedmiot zamówienia spełnia wymagania określone </w:t>
      </w:r>
      <w:r w:rsidR="00B1562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w zapytaniu ofertowym. </w:t>
      </w:r>
    </w:p>
    <w:p w:rsidR="006472C8" w:rsidRPr="00DF0DA8" w:rsidRDefault="006472C8" w:rsidP="00DF0DA8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20" w:rsidRDefault="00B15620" w:rsidP="008C65C2">
      <w:pPr>
        <w:spacing w:after="0" w:line="240" w:lineRule="auto"/>
      </w:pPr>
      <w:r>
        <w:separator/>
      </w:r>
    </w:p>
  </w:endnote>
  <w:endnote w:type="continuationSeparator" w:id="0">
    <w:p w:rsidR="00B15620" w:rsidRDefault="00B15620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0" w:rsidRDefault="004D0B98">
    <w:pPr>
      <w:pStyle w:val="Stopka"/>
      <w:jc w:val="right"/>
    </w:pPr>
    <w:r>
      <w:fldChar w:fldCharType="begin"/>
    </w:r>
    <w:r w:rsidR="006A0A02">
      <w:instrText>PAGE   \* MERGEFORMAT</w:instrText>
    </w:r>
    <w:r>
      <w:fldChar w:fldCharType="separate"/>
    </w:r>
    <w:r w:rsidR="002930C4">
      <w:rPr>
        <w:noProof/>
      </w:rPr>
      <w:t>1</w:t>
    </w:r>
    <w:r>
      <w:rPr>
        <w:noProof/>
      </w:rPr>
      <w:fldChar w:fldCharType="end"/>
    </w:r>
  </w:p>
  <w:p w:rsidR="00B15620" w:rsidRDefault="00B156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20" w:rsidRDefault="00B15620" w:rsidP="008C65C2">
      <w:pPr>
        <w:spacing w:after="0" w:line="240" w:lineRule="auto"/>
      </w:pPr>
      <w:r>
        <w:separator/>
      </w:r>
    </w:p>
  </w:footnote>
  <w:footnote w:type="continuationSeparator" w:id="0">
    <w:p w:rsidR="00B15620" w:rsidRDefault="00B15620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B653B"/>
    <w:rsid w:val="001C54ED"/>
    <w:rsid w:val="001D62FB"/>
    <w:rsid w:val="001E63F9"/>
    <w:rsid w:val="00270C12"/>
    <w:rsid w:val="002930C4"/>
    <w:rsid w:val="002C7FBA"/>
    <w:rsid w:val="002D58F1"/>
    <w:rsid w:val="00302191"/>
    <w:rsid w:val="00337402"/>
    <w:rsid w:val="003448F9"/>
    <w:rsid w:val="00364DFA"/>
    <w:rsid w:val="00381CCB"/>
    <w:rsid w:val="00384DC7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D0B98"/>
    <w:rsid w:val="004E597B"/>
    <w:rsid w:val="004F08D0"/>
    <w:rsid w:val="00513B9C"/>
    <w:rsid w:val="00550EE0"/>
    <w:rsid w:val="00551632"/>
    <w:rsid w:val="005B1C2A"/>
    <w:rsid w:val="00646653"/>
    <w:rsid w:val="006472C8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9279A"/>
    <w:rsid w:val="008A3B71"/>
    <w:rsid w:val="008C65C2"/>
    <w:rsid w:val="008F1168"/>
    <w:rsid w:val="0096236E"/>
    <w:rsid w:val="00976747"/>
    <w:rsid w:val="009E23E2"/>
    <w:rsid w:val="009F1F11"/>
    <w:rsid w:val="00A027F1"/>
    <w:rsid w:val="00A03303"/>
    <w:rsid w:val="00A45427"/>
    <w:rsid w:val="00A50BC1"/>
    <w:rsid w:val="00AA2AA3"/>
    <w:rsid w:val="00AF3C7B"/>
    <w:rsid w:val="00B00693"/>
    <w:rsid w:val="00B15620"/>
    <w:rsid w:val="00B2124A"/>
    <w:rsid w:val="00B25CB3"/>
    <w:rsid w:val="00BA53EA"/>
    <w:rsid w:val="00BA65BC"/>
    <w:rsid w:val="00BF00DB"/>
    <w:rsid w:val="00C42031"/>
    <w:rsid w:val="00C56A9A"/>
    <w:rsid w:val="00C57185"/>
    <w:rsid w:val="00C76FCC"/>
    <w:rsid w:val="00CE0FAC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2</cp:revision>
  <cp:lastPrinted>2019-11-13T13:25:00Z</cp:lastPrinted>
  <dcterms:created xsi:type="dcterms:W3CDTF">2021-08-04T11:37:00Z</dcterms:created>
  <dcterms:modified xsi:type="dcterms:W3CDTF">2021-08-04T11:37:00Z</dcterms:modified>
</cp:coreProperties>
</file>